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A5" w:rsidRPr="00674CA5" w:rsidRDefault="00674CA5" w:rsidP="00674C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4C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ТИПОВОЙ ДОГОВОР НА СБОР ВАЛЮТНОЙ ВЫРУЧКИ</w:t>
      </w:r>
    </w:p>
    <w:p w:rsidR="00674CA5" w:rsidRPr="00674CA5" w:rsidRDefault="00674CA5" w:rsidP="0067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4CA5">
        <w:rPr>
          <w:rFonts w:ascii="Courier New" w:eastAsia="Times New Roman" w:hAnsi="Courier New" w:cs="Courier New"/>
          <w:sz w:val="20"/>
          <w:szCs w:val="20"/>
          <w:lang w:eastAsia="ru-RU"/>
        </w:rPr>
        <w:t>гор. _________________                       "__" ________ 19__ г.</w:t>
      </w:r>
    </w:p>
    <w:p w:rsidR="00674CA5" w:rsidRPr="00674CA5" w:rsidRDefault="00674CA5" w:rsidP="0067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4CA5" w:rsidRPr="00674CA5" w:rsidRDefault="00674CA5" w:rsidP="0067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4CA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 Управление инкассации,</w:t>
      </w:r>
    </w:p>
    <w:p w:rsidR="00674CA5" w:rsidRPr="00674CA5" w:rsidRDefault="00674CA5" w:rsidP="0067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4C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(наименование Управления инкассации)</w:t>
      </w:r>
    </w:p>
    <w:p w:rsidR="00674CA5" w:rsidRPr="00674CA5" w:rsidRDefault="00674CA5" w:rsidP="0067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4CA5">
        <w:rPr>
          <w:rFonts w:ascii="Courier New" w:eastAsia="Times New Roman" w:hAnsi="Courier New" w:cs="Courier New"/>
          <w:sz w:val="20"/>
          <w:szCs w:val="20"/>
          <w:lang w:eastAsia="ru-RU"/>
        </w:rPr>
        <w:t>именуемое в дальнейшем "Управление", в лице ______________________</w:t>
      </w:r>
    </w:p>
    <w:p w:rsidR="00674CA5" w:rsidRPr="00674CA5" w:rsidRDefault="00674CA5" w:rsidP="0067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4CA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674CA5" w:rsidRPr="00674CA5" w:rsidRDefault="00674CA5" w:rsidP="0067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4C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(должность, фамилия, имя, отчество)</w:t>
      </w:r>
    </w:p>
    <w:p w:rsidR="00674CA5" w:rsidRPr="00674CA5" w:rsidRDefault="00674CA5" w:rsidP="0067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4CA5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 на основании Положения, _____________________________</w:t>
      </w:r>
    </w:p>
    <w:p w:rsidR="00674CA5" w:rsidRPr="00674CA5" w:rsidRDefault="00674CA5" w:rsidP="0067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4CA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_________________________________________________________________,</w:t>
      </w:r>
    </w:p>
    <w:p w:rsidR="00674CA5" w:rsidRPr="00674CA5" w:rsidRDefault="00674CA5" w:rsidP="0067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4C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(наименование учреждения банка)</w:t>
      </w:r>
    </w:p>
    <w:p w:rsidR="00674CA5" w:rsidRPr="00674CA5" w:rsidRDefault="00674CA5" w:rsidP="0067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4CA5">
        <w:rPr>
          <w:rFonts w:ascii="Courier New" w:eastAsia="Times New Roman" w:hAnsi="Courier New" w:cs="Courier New"/>
          <w:sz w:val="20"/>
          <w:szCs w:val="20"/>
          <w:lang w:eastAsia="ru-RU"/>
        </w:rPr>
        <w:t>именуемое в дальнейшем "Банк", в лице ____________________________</w:t>
      </w:r>
    </w:p>
    <w:p w:rsidR="00674CA5" w:rsidRPr="00674CA5" w:rsidRDefault="00674CA5" w:rsidP="0067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4CA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_________________________________________________________________,</w:t>
      </w:r>
    </w:p>
    <w:p w:rsidR="00674CA5" w:rsidRPr="00674CA5" w:rsidRDefault="00674CA5" w:rsidP="0067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4C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(должность, фамилия, имя, отчество)</w:t>
      </w:r>
    </w:p>
    <w:p w:rsidR="00674CA5" w:rsidRPr="00674CA5" w:rsidRDefault="00674CA5" w:rsidP="0067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4CA5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 на основании _______________________________________,</w:t>
      </w:r>
    </w:p>
    <w:p w:rsidR="00674CA5" w:rsidRPr="00674CA5" w:rsidRDefault="00674CA5" w:rsidP="0067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4C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(Устава, Положения)</w:t>
      </w:r>
    </w:p>
    <w:p w:rsidR="00674CA5" w:rsidRPr="00674CA5" w:rsidRDefault="00674CA5" w:rsidP="0067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4CA5">
        <w:rPr>
          <w:rFonts w:ascii="Courier New" w:eastAsia="Times New Roman" w:hAnsi="Courier New" w:cs="Courier New"/>
          <w:sz w:val="20"/>
          <w:szCs w:val="20"/>
          <w:lang w:eastAsia="ru-RU"/>
        </w:rPr>
        <w:t>и _______________________________________________________________,</w:t>
      </w:r>
    </w:p>
    <w:p w:rsidR="00674CA5" w:rsidRPr="00674CA5" w:rsidRDefault="00674CA5" w:rsidP="0067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4C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(наименование предприятия, учреждения)</w:t>
      </w:r>
    </w:p>
    <w:p w:rsidR="00674CA5" w:rsidRPr="00674CA5" w:rsidRDefault="00674CA5" w:rsidP="0067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4CA5">
        <w:rPr>
          <w:rFonts w:ascii="Courier New" w:eastAsia="Times New Roman" w:hAnsi="Courier New" w:cs="Courier New"/>
          <w:sz w:val="20"/>
          <w:szCs w:val="20"/>
          <w:lang w:eastAsia="ru-RU"/>
        </w:rPr>
        <w:t>именуемое в дальнейшем "Хозорган", в лице ________________________</w:t>
      </w:r>
    </w:p>
    <w:p w:rsidR="00674CA5" w:rsidRPr="00674CA5" w:rsidRDefault="00674CA5" w:rsidP="0067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4CA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_________________________________________________________________,</w:t>
      </w:r>
    </w:p>
    <w:p w:rsidR="00674CA5" w:rsidRPr="00674CA5" w:rsidRDefault="00674CA5" w:rsidP="0067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4C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(должность, фамилия, имя, отчество)</w:t>
      </w:r>
    </w:p>
    <w:p w:rsidR="00674CA5" w:rsidRPr="00674CA5" w:rsidRDefault="00674CA5" w:rsidP="0067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4CA5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 на основании _______________________________________,</w:t>
      </w:r>
    </w:p>
    <w:p w:rsidR="00674CA5" w:rsidRPr="00674CA5" w:rsidRDefault="00674CA5" w:rsidP="0067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4C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(Устава, Положения)</w:t>
      </w:r>
    </w:p>
    <w:p w:rsidR="00674CA5" w:rsidRPr="00674CA5" w:rsidRDefault="00674CA5" w:rsidP="0067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4CA5">
        <w:rPr>
          <w:rFonts w:ascii="Courier New" w:eastAsia="Times New Roman" w:hAnsi="Courier New" w:cs="Courier New"/>
          <w:sz w:val="20"/>
          <w:szCs w:val="20"/>
          <w:lang w:eastAsia="ru-RU"/>
        </w:rPr>
        <w:t>заключили настоящий договор о следующем:</w:t>
      </w:r>
    </w:p>
    <w:p w:rsidR="00674CA5" w:rsidRPr="00674CA5" w:rsidRDefault="00674CA5" w:rsidP="00674C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CA5" w:rsidRPr="00674CA5" w:rsidRDefault="00674CA5" w:rsidP="00674C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4C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Предмет договора</w:t>
      </w:r>
    </w:p>
    <w:p w:rsidR="00674CA5" w:rsidRPr="00674CA5" w:rsidRDefault="00674CA5" w:rsidP="00674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A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Управление своими силами и средствами производит сбор валютной выручки в учреждениях и предприятиях Хозоргана и доставляет ее в Банк (список предприятий и учреждений Хозоргана прилагается к настоящему договору).</w:t>
      </w:r>
    </w:p>
    <w:p w:rsidR="00674CA5" w:rsidRPr="00674CA5" w:rsidRDefault="00674CA5" w:rsidP="00674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A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Банк производит прием валютной выручки Хозоргана от инкассаторов Управления и зачисление ее на счет Хозоргана.</w:t>
      </w:r>
    </w:p>
    <w:p w:rsidR="00674CA5" w:rsidRPr="00674CA5" w:rsidRDefault="00674CA5" w:rsidP="00674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A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Хозорган оплачивает оказанные услуги в размере и в сроки, предусмотренные настоящим договором.</w:t>
      </w:r>
    </w:p>
    <w:p w:rsidR="00674CA5" w:rsidRPr="00674CA5" w:rsidRDefault="00674CA5" w:rsidP="00674C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CA5" w:rsidRPr="00674CA5" w:rsidRDefault="00674CA5" w:rsidP="00674C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4C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Обязанности сторон</w:t>
      </w:r>
    </w:p>
    <w:p w:rsidR="00674CA5" w:rsidRPr="00674CA5" w:rsidRDefault="00674CA5" w:rsidP="00674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A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Управление обязуется в установленные им по согласованию с Хозорганом дни и часы производить сбор валютной выручки в инкассаторских сумках от учреждений и предприятий Хозоргана, осуществлять ее перевозку и сдачу Банку.</w:t>
      </w:r>
    </w:p>
    <w:p w:rsidR="00674CA5" w:rsidRPr="00674CA5" w:rsidRDefault="00674CA5" w:rsidP="00674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A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сбора валютной выручки Управление закрепляет в пользование за каждым предприятием, учреждением Хозоргана необходимое количество инкассаторских сумок, а также обеспечивает за отдельную плату бланками препроводительных ведомостей. Сумки являются собственностью Управления и при расторжении договора подлежат возврату.</w:t>
      </w:r>
    </w:p>
    <w:p w:rsidR="00674CA5" w:rsidRPr="00674CA5" w:rsidRDefault="00674CA5" w:rsidP="00674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A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Банк обязуется в установленном порядке принимать от инкассаторов валютную выручку Хозоргана, пересчитывать ее и зачислять на его счет.</w:t>
      </w:r>
    </w:p>
    <w:p w:rsidR="00674CA5" w:rsidRPr="00674CA5" w:rsidRDefault="00674CA5" w:rsidP="00674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Хозорган обязуется сообщать Управлению о всех изменениях количества обслуживаемых предприятий, учреждений и режима их работы не позднее чем за 5 дней.</w:t>
      </w:r>
    </w:p>
    <w:p w:rsidR="00674CA5" w:rsidRPr="00674CA5" w:rsidRDefault="00674CA5" w:rsidP="00674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A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Хозорган обязуется обеспечить наличие свободных и освещенных подъездных путей, входов и коридоров, изолированных помещений для приема выручки и возможность осуществления инкассации, как правило, на первых этажах, а также по требованию Управления осуществить дополнительные меры, направленные на обеспечение безопасности инкассаторов (сопровождение инкассатора при его следовании с валютной выручкой до инкассаторской машины работником охраны или представителем Хозоргана и т.д.).</w:t>
      </w:r>
    </w:p>
    <w:p w:rsidR="00674CA5" w:rsidRPr="00674CA5" w:rsidRDefault="00674CA5" w:rsidP="0067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4C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2.6. Хозорган обязан заверить у Банка,  производящего пересчет</w:t>
      </w:r>
    </w:p>
    <w:p w:rsidR="00674CA5" w:rsidRPr="00674CA5" w:rsidRDefault="00674CA5" w:rsidP="0067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4CA5">
        <w:rPr>
          <w:rFonts w:ascii="Courier New" w:eastAsia="Times New Roman" w:hAnsi="Courier New" w:cs="Courier New"/>
          <w:sz w:val="20"/>
          <w:szCs w:val="20"/>
          <w:lang w:eastAsia="ru-RU"/>
        </w:rPr>
        <w:t>выручки, ________________________ образца пломбы с четким оттиском</w:t>
      </w:r>
    </w:p>
    <w:p w:rsidR="00674CA5" w:rsidRPr="00674CA5" w:rsidRDefault="00674CA5" w:rsidP="0067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4C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(количество)</w:t>
      </w:r>
    </w:p>
    <w:p w:rsidR="00674CA5" w:rsidRPr="00674CA5" w:rsidRDefault="00674CA5" w:rsidP="0067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4CA5">
        <w:rPr>
          <w:rFonts w:ascii="Courier New" w:eastAsia="Times New Roman" w:hAnsi="Courier New" w:cs="Courier New"/>
          <w:sz w:val="20"/>
          <w:szCs w:val="20"/>
          <w:lang w:eastAsia="ru-RU"/>
        </w:rPr>
        <w:t>пломбира, на котором обозначены номер и  сокращенное  наименование</w:t>
      </w:r>
    </w:p>
    <w:p w:rsidR="00674CA5" w:rsidRPr="00674CA5" w:rsidRDefault="00674CA5" w:rsidP="0067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4CA5">
        <w:rPr>
          <w:rFonts w:ascii="Courier New" w:eastAsia="Times New Roman" w:hAnsi="Courier New" w:cs="Courier New"/>
          <w:sz w:val="20"/>
          <w:szCs w:val="20"/>
          <w:lang w:eastAsia="ru-RU"/>
        </w:rPr>
        <w:t>Хозоргана.    Образцы    оттисков   пломбиров   используются   для</w:t>
      </w:r>
    </w:p>
    <w:p w:rsidR="00674CA5" w:rsidRPr="00674CA5" w:rsidRDefault="00674CA5" w:rsidP="0067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4CA5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осуществления   контроля  при  приеме - сдаче  сумок  с   валютной</w:t>
      </w:r>
    </w:p>
    <w:p w:rsidR="00674CA5" w:rsidRPr="00674CA5" w:rsidRDefault="00674CA5" w:rsidP="0067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4CA5">
        <w:rPr>
          <w:rFonts w:ascii="Courier New" w:eastAsia="Times New Roman" w:hAnsi="Courier New" w:cs="Courier New"/>
          <w:sz w:val="20"/>
          <w:szCs w:val="20"/>
          <w:lang w:eastAsia="ru-RU"/>
        </w:rPr>
        <w:t>выручкой Хозорганом, Управлением, Банком.</w:t>
      </w:r>
    </w:p>
    <w:p w:rsidR="00674CA5" w:rsidRPr="00674CA5" w:rsidRDefault="00674CA5" w:rsidP="0067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4C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2.7. Каждый  сдатчик  Хозоргана  обязан  подготовить  валютную</w:t>
      </w:r>
    </w:p>
    <w:p w:rsidR="00674CA5" w:rsidRPr="00674CA5" w:rsidRDefault="00674CA5" w:rsidP="0067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4CA5">
        <w:rPr>
          <w:rFonts w:ascii="Courier New" w:eastAsia="Times New Roman" w:hAnsi="Courier New" w:cs="Courier New"/>
          <w:sz w:val="20"/>
          <w:szCs w:val="20"/>
          <w:lang w:eastAsia="ru-RU"/>
        </w:rPr>
        <w:t>выручку  заранее  и  до   приезда   инкассаторов  вложить   ее   в</w:t>
      </w:r>
    </w:p>
    <w:p w:rsidR="00674CA5" w:rsidRPr="00674CA5" w:rsidRDefault="00674CA5" w:rsidP="0067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4CA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 инкассаторскую(ие) сумку(и).</w:t>
      </w:r>
    </w:p>
    <w:p w:rsidR="00674CA5" w:rsidRPr="00674CA5" w:rsidRDefault="00674CA5" w:rsidP="0067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4C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(одну, две, три)</w:t>
      </w:r>
    </w:p>
    <w:p w:rsidR="00674CA5" w:rsidRPr="00674CA5" w:rsidRDefault="00674CA5" w:rsidP="00674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валютной выручки для сдачи в Банк денежные билеты и платежные документы в советской и иностранной валюте рассортировываются и обандероливаются (обвязываются) поперечно по видам и достоинствам. Листы книжек с отрезными чеками Внешэкономбанка СССР предварительно подбираются по достоинствам.</w:t>
      </w:r>
    </w:p>
    <w:p w:rsidR="00674CA5" w:rsidRPr="00674CA5" w:rsidRDefault="00674CA5" w:rsidP="00674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Неплатежные и сомнительные денежные билеты (платежные документы) упаковываются и отражаются в препроводительной ведомости отдельно.</w:t>
      </w:r>
    </w:p>
    <w:p w:rsidR="00674CA5" w:rsidRPr="00674CA5" w:rsidRDefault="00674CA5" w:rsidP="00674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купленным дорожным чекам указываются наименование банка - эмитента, вид валюты, достоинство, номера купленных чеков.</w:t>
      </w:r>
    </w:p>
    <w:p w:rsidR="00674CA5" w:rsidRPr="00674CA5" w:rsidRDefault="00674CA5" w:rsidP="00674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Принятая от клиентов иностранная монета, как правило, реализуется самим Хозорганом и может быть реализована через Банк по отдельным договорам, заключенным с ним.</w:t>
      </w:r>
    </w:p>
    <w:p w:rsidR="00674CA5" w:rsidRPr="00674CA5" w:rsidRDefault="00674CA5" w:rsidP="00674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вложением в сумку валютной выручки сдатчик Хозоргана обязан заполнить к каждой сумке препроводительную ведомость в трех экземплярах под копирку и подписать их. Первый экземпляр препроводительной ведомости вкладывается в специальный карман сумки. Каждая сумка с валютной выручкой опломбируется таким образом, чтобы пломба находилась как можно ближе к замку (при этом концы шпагата от завязанного в пазу пломбы узла должны иметь длину не более двух сантиметров).</w:t>
      </w:r>
    </w:p>
    <w:p w:rsidR="00674CA5" w:rsidRPr="00674CA5" w:rsidRDefault="00674CA5" w:rsidP="00674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A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Сумка с валютной выручкой, вместе со вторым экземпляром препроводительной ведомости, передается инкассатору только после тщательной проверки его служебного удостоверения и предъявления им доверенности на право приема сумки с валютной выручкой, а также явочной карточки, заверенной печатью участка инкассации.</w:t>
      </w:r>
    </w:p>
    <w:p w:rsidR="00674CA5" w:rsidRPr="00674CA5" w:rsidRDefault="00674CA5" w:rsidP="00674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приема инкассатором сумок с валютной выручкой сдатчик Хозоргана обязан сличить подпись инкассатора на третьем экземпляре препроводительной ведомости с образцом его подписи на служебном удостоверении и доверенности, проверить наличие штампа участка инкассации и получить порожние сумки, закрепленные за данным Хозорганом.</w:t>
      </w:r>
    </w:p>
    <w:p w:rsidR="00674CA5" w:rsidRPr="00674CA5" w:rsidRDefault="00674CA5" w:rsidP="00674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2.8. Банк обеспечивает Хозорган пломбами за отдельную плату.</w:t>
      </w:r>
    </w:p>
    <w:p w:rsidR="00674CA5" w:rsidRPr="00674CA5" w:rsidRDefault="00674CA5" w:rsidP="00674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A5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Установленные инструкциями Госбанка СССР и Внешэкономбанка СССР правила организации работы с валютными и другими ценностями, связанные с выполнением настоящего договора, сторонам известны и являются для них обязательными. Об изменениях этих правил стороны должны быть извещены своевременно.</w:t>
      </w:r>
    </w:p>
    <w:p w:rsidR="00674CA5" w:rsidRPr="00674CA5" w:rsidRDefault="00674CA5" w:rsidP="00674C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CA5" w:rsidRPr="00674CA5" w:rsidRDefault="00674CA5" w:rsidP="00674C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4C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Условия сбора и пересчета валютной выручки</w:t>
      </w:r>
    </w:p>
    <w:p w:rsidR="00674CA5" w:rsidRPr="00674CA5" w:rsidRDefault="00674CA5" w:rsidP="00674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A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Инкассаторы Управления производят прием сумок с валютной выручкой непосредственно в каждом учреждении и предприятии Хозоргана через его объединенные кассы или в инкассаторских пунктах по утвержденному графику.</w:t>
      </w:r>
    </w:p>
    <w:p w:rsidR="00674CA5" w:rsidRPr="00674CA5" w:rsidRDefault="00674CA5" w:rsidP="00674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A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Основанием для передачи сдатчиком Хозоргана сумки с валютной выручкой инкассатору является предъявленная им доверенность, подписанная руководителем и главным бухгалтером Управления и заверенная печатью.</w:t>
      </w:r>
    </w:p>
    <w:p w:rsidR="00674CA5" w:rsidRPr="00674CA5" w:rsidRDefault="00674CA5" w:rsidP="00674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A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Если сумка имеет порванную ткань, заплаты, узлы на шпагате, неясность оттиска пломбира и другие существенные дефекты, а также в случае несоответствия суммы цифрами сумме прописью на втором и третьем экземплярах препроводительной ведомости, инкассатор такую сумку не принимает.</w:t>
      </w:r>
    </w:p>
    <w:p w:rsidR="00674CA5" w:rsidRPr="00674CA5" w:rsidRDefault="00674CA5" w:rsidP="00674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Хозорган обязан доставить валютную выручку в Банк собственными средствами не позднее 12 часов следующего дня.</w:t>
      </w:r>
    </w:p>
    <w:p w:rsidR="00674CA5" w:rsidRPr="00674CA5" w:rsidRDefault="00674CA5" w:rsidP="00674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A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Если сумка с валютной выручкой не подготовлена в установленное время для сдачи инкассаторам, сдатчик Хозоргана делает в явочной карточке запись о причине несдачи выручки за своей подписью.</w:t>
      </w:r>
    </w:p>
    <w:p w:rsidR="00674CA5" w:rsidRPr="00674CA5" w:rsidRDefault="00674CA5" w:rsidP="00674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A5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Банк принимает сумки с ценностями, доставленные инкассаторами Управления и производит пересчет валютной выручки Хозоргана в соответствии с инструкцией Внешэкономбанка СССР по кассовой работе с валютными и другими ценностями.</w:t>
      </w:r>
    </w:p>
    <w:p w:rsidR="00674CA5" w:rsidRPr="00674CA5" w:rsidRDefault="00674CA5" w:rsidP="00674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в сумке недостачи или излишка валютной выручки, а также сомнительных, неплатежных денежных билетов (платежных документов) Банком составляется акт на препроводительной ведомости, который является обязательным для сторон.</w:t>
      </w:r>
    </w:p>
    <w:p w:rsidR="00674CA5" w:rsidRPr="00674CA5" w:rsidRDefault="00674CA5" w:rsidP="00674C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CA5" w:rsidRPr="00674CA5" w:rsidRDefault="00674CA5" w:rsidP="00674C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4C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Расчеты за сбор валютной выручки</w:t>
      </w:r>
    </w:p>
    <w:p w:rsidR="00674CA5" w:rsidRPr="00674CA5" w:rsidRDefault="00674CA5" w:rsidP="00674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A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услуги по сбору валютной выручки Хозорган уплачивает Управлению сумму в размере ______________________ руб. с каждой проинкассированной тысячи рублей и Банку _______________________ % за зачисление выручки на счет Хозоргана.</w:t>
      </w:r>
    </w:p>
    <w:p w:rsidR="00674CA5" w:rsidRPr="00674CA5" w:rsidRDefault="00674CA5" w:rsidP="00674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A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Оплата услуг по сбору валютной выручки производится Хозорганом ежемесячно на основании платежных требований Управления, выставленных через Банк с последующим акцептом, выписанных на основании записей в явочных карточках.</w:t>
      </w:r>
    </w:p>
    <w:p w:rsidR="00674CA5" w:rsidRPr="00674CA5" w:rsidRDefault="00674CA5" w:rsidP="00674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Оплата услуг по зачислению валютной выручки на счет Хозоргана производится путем списания Банком причитающихся ему сумм со счета Хозоргана.</w:t>
      </w:r>
    </w:p>
    <w:p w:rsidR="00674CA5" w:rsidRPr="00674CA5" w:rsidRDefault="00674CA5" w:rsidP="00674C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CA5" w:rsidRPr="00674CA5" w:rsidRDefault="00674CA5" w:rsidP="00674C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4C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Ответственность сторон</w:t>
      </w:r>
    </w:p>
    <w:p w:rsidR="00674CA5" w:rsidRPr="00674CA5" w:rsidRDefault="00674CA5" w:rsidP="00674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A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Управление несет ответственность перед Хозорганом за целость и сохранность сумок с валютной выручкой с момента принятия их в установленном порядке инкассаторами от сдатчика и до сдачи Банку.</w:t>
      </w:r>
    </w:p>
    <w:p w:rsidR="00674CA5" w:rsidRPr="00674CA5" w:rsidRDefault="00674CA5" w:rsidP="00674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A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Банк несет ответственность перед Хозорганом за сохранность сумок с валютной выручкой и правильность ее пересчета с момента принятия сумки от инкассаторов до зачисления выручки на счет.</w:t>
      </w:r>
    </w:p>
    <w:p w:rsidR="00674CA5" w:rsidRPr="00674CA5" w:rsidRDefault="00674CA5" w:rsidP="00674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A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При исправности и целости сумки, наложенной на нее пломбы Управление и Банк не несут материальной ответственности перед Хозорганом за недостачу ценностей в сумке и за наличие в ней сомнительных или неплатежных денежных билетов (платежных документов).</w:t>
      </w:r>
    </w:p>
    <w:p w:rsidR="00674CA5" w:rsidRPr="00674CA5" w:rsidRDefault="00674CA5" w:rsidP="00674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утраты сумки с валютной выручкой Управлением или Банком виновные несут материальную ответственность перед Хозорганом в размере суммы рублевого эквивалента, указанной в препроводительной ведомости.</w:t>
      </w:r>
    </w:p>
    <w:p w:rsidR="00674CA5" w:rsidRPr="00674CA5" w:rsidRDefault="00674CA5" w:rsidP="00674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A5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Банк взыскивает с Хозоргана дополнительную плату за повторный пересчет валютной выручки, связанный с неправильным вложением в инкассаторские сумки, в размере ___________________ % от суммы ценностей, по которым выявлены расхождения.</w:t>
      </w:r>
    </w:p>
    <w:p w:rsidR="00674CA5" w:rsidRPr="00674CA5" w:rsidRDefault="00674CA5" w:rsidP="00674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A5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Если факты неправильного вложения валютной выручки в сумки (недостачи или излишки) будут иметь систематический характер, Банк имеет право вводить порядок пересчета валютной выручки Хозоргана только в присутствии представителя Хозоргана. В случае неявки его к установленному сроку вскрытие сумок и пересчет валютной выручки не производится. Сумки принимаются Банком на хранение, за что Банк взыскивает плату в размере ______________ % от объявленной суммы валютной выручки.</w:t>
      </w:r>
    </w:p>
    <w:p w:rsidR="00674CA5" w:rsidRPr="00674CA5" w:rsidRDefault="00674CA5" w:rsidP="00674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A5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Управление взыскивает с Хозоргана дополнительную плату за повторный заезд инкассаторов, связанный с несвоевременной подготовкой к сдаче валютной выручки, в размере _______________________ руб. с каждой проинкассированной тысячи рублей.</w:t>
      </w:r>
    </w:p>
    <w:p w:rsidR="00674CA5" w:rsidRPr="00674CA5" w:rsidRDefault="00674CA5" w:rsidP="00674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A5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В случае невыполнения в установленный срок Хозорганом требований, предусмотренных в п. 2.5 настоящего договора, по обеспечению безопасности и сохранности ценностей, прием выручки инкассаторами не осуществляется, о чем ставится в известность дежурный по участку Управления и руководитель Хозоргана, который решает вопрос о доставке валютной выручки в Банк своими силами и средствами.</w:t>
      </w:r>
    </w:p>
    <w:p w:rsidR="00674CA5" w:rsidRPr="00674CA5" w:rsidRDefault="00674CA5" w:rsidP="00674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A5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В случае порчи и утраты сумки по вине Хозоргана или Банка виновные возмещают Управлению стоимость сумки по ее балансовой оценке.</w:t>
      </w:r>
    </w:p>
    <w:p w:rsidR="00674CA5" w:rsidRPr="00674CA5" w:rsidRDefault="00674CA5" w:rsidP="00674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A5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За несвоевременную оплату оказанных услуг с Хозоргана в пользу Управления взыскивается пеня в размере 0,04% с суммы просроченных платежей за каждый день просрочки.</w:t>
      </w:r>
    </w:p>
    <w:p w:rsidR="00674CA5" w:rsidRPr="00674CA5" w:rsidRDefault="00674CA5" w:rsidP="00674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5.10. За необоснованный отказ от оплаты оказанных услуг Хозорган уплачивает в пользу Управления штраф в размере 5% от суммы, от уплаты которой он уклонился.</w:t>
      </w:r>
    </w:p>
    <w:p w:rsidR="00674CA5" w:rsidRPr="00674CA5" w:rsidRDefault="00674CA5" w:rsidP="00674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A5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Все возникающие между сторонами споры решаются в порядке, установленном законодательством СССР.</w:t>
      </w:r>
    </w:p>
    <w:p w:rsidR="00674CA5" w:rsidRPr="00674CA5" w:rsidRDefault="00674CA5" w:rsidP="00674C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CA5" w:rsidRPr="00674CA5" w:rsidRDefault="00674CA5" w:rsidP="00674C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4C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Дополнительные условия</w:t>
      </w:r>
    </w:p>
    <w:p w:rsidR="00674CA5" w:rsidRPr="00674CA5" w:rsidRDefault="00674CA5" w:rsidP="0067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4CA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674CA5" w:rsidRPr="00674CA5" w:rsidRDefault="00674CA5" w:rsidP="0067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4CA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674CA5" w:rsidRPr="00674CA5" w:rsidRDefault="00674CA5" w:rsidP="0067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4CA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674CA5" w:rsidRPr="00674CA5" w:rsidRDefault="00674CA5" w:rsidP="0067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4CA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674CA5" w:rsidRPr="00674CA5" w:rsidRDefault="00674CA5" w:rsidP="0067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4CA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674CA5" w:rsidRPr="00674CA5" w:rsidRDefault="00674CA5" w:rsidP="0067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4CA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674CA5" w:rsidRPr="00674CA5" w:rsidRDefault="00674CA5" w:rsidP="00674C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CA5" w:rsidRPr="00674CA5" w:rsidRDefault="00674CA5" w:rsidP="00674C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4C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VII. Срок действия договора, юридические адреса и банковские реквизиты сторон</w:t>
      </w:r>
    </w:p>
    <w:p w:rsidR="00674CA5" w:rsidRPr="00674CA5" w:rsidRDefault="00674CA5" w:rsidP="00674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A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заключается на неопределенный срок и каждой стороне предоставляется право расторгнуть его с предупреждением другой стороны за один месяц.</w:t>
      </w:r>
    </w:p>
    <w:p w:rsidR="00674CA5" w:rsidRPr="00674CA5" w:rsidRDefault="00674CA5" w:rsidP="00674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CA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Договор составлен в 3 экземплярах:</w:t>
      </w:r>
    </w:p>
    <w:p w:rsidR="00674CA5" w:rsidRPr="00674CA5" w:rsidRDefault="00674CA5" w:rsidP="0067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4CA5">
        <w:rPr>
          <w:rFonts w:ascii="Courier New" w:eastAsia="Times New Roman" w:hAnsi="Courier New" w:cs="Courier New"/>
          <w:sz w:val="20"/>
          <w:szCs w:val="20"/>
          <w:lang w:eastAsia="ru-RU"/>
        </w:rPr>
        <w:t>Первый экземпляр - Управлению;</w:t>
      </w:r>
    </w:p>
    <w:p w:rsidR="00674CA5" w:rsidRPr="00674CA5" w:rsidRDefault="00674CA5" w:rsidP="0067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4CA5">
        <w:rPr>
          <w:rFonts w:ascii="Courier New" w:eastAsia="Times New Roman" w:hAnsi="Courier New" w:cs="Courier New"/>
          <w:sz w:val="20"/>
          <w:szCs w:val="20"/>
          <w:lang w:eastAsia="ru-RU"/>
        </w:rPr>
        <w:t>Второй экземпляр - Хозоргану;</w:t>
      </w:r>
    </w:p>
    <w:p w:rsidR="00674CA5" w:rsidRPr="00674CA5" w:rsidRDefault="00674CA5" w:rsidP="0067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4CA5">
        <w:rPr>
          <w:rFonts w:ascii="Courier New" w:eastAsia="Times New Roman" w:hAnsi="Courier New" w:cs="Courier New"/>
          <w:sz w:val="20"/>
          <w:szCs w:val="20"/>
          <w:lang w:eastAsia="ru-RU"/>
        </w:rPr>
        <w:t>Третий экземпляр - Банку.</w:t>
      </w:r>
    </w:p>
    <w:p w:rsidR="00674CA5" w:rsidRPr="00674CA5" w:rsidRDefault="00674CA5" w:rsidP="0067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4CA5" w:rsidRPr="00674CA5" w:rsidRDefault="00674CA5" w:rsidP="0067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4C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Почтовые адреса и банковские реквизиты сторон:</w:t>
      </w:r>
    </w:p>
    <w:p w:rsidR="00674CA5" w:rsidRPr="00674CA5" w:rsidRDefault="00674CA5" w:rsidP="0067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4CA5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Управления _______________________________________________________</w:t>
      </w:r>
    </w:p>
    <w:p w:rsidR="00674CA5" w:rsidRPr="00674CA5" w:rsidRDefault="00674CA5" w:rsidP="0067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4CA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674CA5" w:rsidRPr="00674CA5" w:rsidRDefault="00674CA5" w:rsidP="0067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4CA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674CA5" w:rsidRPr="00674CA5" w:rsidRDefault="00674CA5" w:rsidP="0067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4CA5" w:rsidRPr="00674CA5" w:rsidRDefault="00674CA5" w:rsidP="0067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4CA5">
        <w:rPr>
          <w:rFonts w:ascii="Courier New" w:eastAsia="Times New Roman" w:hAnsi="Courier New" w:cs="Courier New"/>
          <w:sz w:val="20"/>
          <w:szCs w:val="20"/>
          <w:lang w:eastAsia="ru-RU"/>
        </w:rPr>
        <w:t>Банка ____________________________________________________________</w:t>
      </w:r>
    </w:p>
    <w:p w:rsidR="00674CA5" w:rsidRPr="00674CA5" w:rsidRDefault="00674CA5" w:rsidP="0067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4CA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674CA5" w:rsidRPr="00674CA5" w:rsidRDefault="00674CA5" w:rsidP="0067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4CA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674CA5" w:rsidRPr="00674CA5" w:rsidRDefault="00674CA5" w:rsidP="0067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4CA5" w:rsidRPr="00674CA5" w:rsidRDefault="00674CA5" w:rsidP="0067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4CA5">
        <w:rPr>
          <w:rFonts w:ascii="Courier New" w:eastAsia="Times New Roman" w:hAnsi="Courier New" w:cs="Courier New"/>
          <w:sz w:val="20"/>
          <w:szCs w:val="20"/>
          <w:lang w:eastAsia="ru-RU"/>
        </w:rPr>
        <w:t>Хозоргана ________________________________________________________</w:t>
      </w:r>
    </w:p>
    <w:p w:rsidR="00674CA5" w:rsidRPr="00674CA5" w:rsidRDefault="00674CA5" w:rsidP="0067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4CA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674CA5" w:rsidRPr="00674CA5" w:rsidRDefault="00674CA5" w:rsidP="0067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4CA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674CA5" w:rsidRPr="00674CA5" w:rsidRDefault="00674CA5" w:rsidP="0067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4CA5" w:rsidRPr="00674CA5" w:rsidRDefault="00674CA5" w:rsidP="0067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4C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Управление               Банк                   Хозорган</w:t>
      </w:r>
    </w:p>
    <w:p w:rsidR="00674CA5" w:rsidRPr="00674CA5" w:rsidRDefault="00674CA5" w:rsidP="0067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4C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               __________              _________</w:t>
      </w:r>
    </w:p>
    <w:p w:rsidR="00674CA5" w:rsidRPr="00674CA5" w:rsidRDefault="00674CA5" w:rsidP="0067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4C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(подпись)                (подпись)              (подпись)</w:t>
      </w:r>
    </w:p>
    <w:p w:rsidR="00674CA5" w:rsidRPr="00674CA5" w:rsidRDefault="00674CA5" w:rsidP="0067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4C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            ____________           ____________</w:t>
      </w:r>
    </w:p>
    <w:p w:rsidR="00674CA5" w:rsidRPr="00674CA5" w:rsidRDefault="00674CA5" w:rsidP="0067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4C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(расшифровка            (расшифровка           (расшифровка</w:t>
      </w:r>
    </w:p>
    <w:p w:rsidR="00674CA5" w:rsidRPr="00674CA5" w:rsidRDefault="00674CA5" w:rsidP="0067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4C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подписи)                подписи)               подписи)</w:t>
      </w:r>
    </w:p>
    <w:p w:rsidR="00674CA5" w:rsidRPr="00674CA5" w:rsidRDefault="00674CA5" w:rsidP="0067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4CA5" w:rsidRPr="00674CA5" w:rsidRDefault="00674CA5" w:rsidP="00674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4CA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М.П.                      М.П.                      М.П.</w:t>
      </w:r>
    </w:p>
    <w:p w:rsidR="004D5985" w:rsidRDefault="004D5985">
      <w:bookmarkStart w:id="0" w:name="_GoBack"/>
      <w:bookmarkEnd w:id="0"/>
    </w:p>
    <w:sectPr w:rsidR="004D5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31"/>
    <w:rsid w:val="001D3D31"/>
    <w:rsid w:val="004D5985"/>
    <w:rsid w:val="0067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4C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4C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74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4CA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674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4C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4C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74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4CA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674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9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1912</Words>
  <Characters>10905</Characters>
  <Application>Microsoft Office Word</Application>
  <DocSecurity>0</DocSecurity>
  <Lines>90</Lines>
  <Paragraphs>25</Paragraphs>
  <ScaleCrop>false</ScaleCrop>
  <Company/>
  <LinksUpToDate>false</LinksUpToDate>
  <CharactersWithSpaces>12792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2014-10-12T14:17:00Z</dcterms:created>
  <dcterms:modified xsi:type="dcterms:W3CDTF">2014-10-12T14:18:00Z</dcterms:modified>
</cp:coreProperties>
</file>